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D4" w:rsidRDefault="00B10AD4" w:rsidP="00B10AD4">
      <w:pPr>
        <w:jc w:val="center"/>
        <w:rPr>
          <w:b/>
          <w:sz w:val="36"/>
          <w:szCs w:val="36"/>
        </w:rPr>
      </w:pPr>
      <w:r>
        <w:rPr>
          <w:b/>
          <w:sz w:val="36"/>
          <w:szCs w:val="36"/>
        </w:rPr>
        <w:t>Informace pro rodiče k režimu chodu školy a k průběhu testování žáků</w:t>
      </w:r>
    </w:p>
    <w:p w:rsidR="00B10AD4" w:rsidRDefault="00B10AD4" w:rsidP="00B10AD4">
      <w:pPr>
        <w:rPr>
          <w:rStyle w:val="Siln"/>
          <w:bCs w:val="0"/>
          <w:sz w:val="28"/>
          <w:szCs w:val="28"/>
        </w:rPr>
      </w:pPr>
      <w:r>
        <w:rPr>
          <w:b/>
          <w:sz w:val="28"/>
          <w:szCs w:val="28"/>
        </w:rPr>
        <w:t>Obecné informace</w:t>
      </w:r>
      <w:r>
        <w:rPr>
          <w:rStyle w:val="Siln"/>
          <w:rFonts w:ascii="Arial" w:hAnsi="Arial" w:cs="Arial"/>
          <w:color w:val="4A4A4A"/>
          <w:sz w:val="24"/>
          <w:szCs w:val="24"/>
          <w:shd w:val="clear" w:color="auto" w:fill="FFFFFF"/>
        </w:rPr>
        <w:t xml:space="preserve">   </w:t>
      </w:r>
    </w:p>
    <w:p w:rsidR="00B10AD4" w:rsidRPr="00B10AD4" w:rsidRDefault="00B10AD4" w:rsidP="00B10AD4">
      <w:pPr>
        <w:pStyle w:val="Odstavecseseznamem"/>
        <w:numPr>
          <w:ilvl w:val="0"/>
          <w:numId w:val="1"/>
        </w:numPr>
        <w:rPr>
          <w:rStyle w:val="Siln"/>
          <w:rFonts w:ascii="Arial" w:hAnsi="Arial" w:cs="Arial"/>
          <w:bCs w:val="0"/>
          <w:sz w:val="24"/>
          <w:szCs w:val="24"/>
        </w:rPr>
      </w:pPr>
      <w:r w:rsidRPr="00B10AD4">
        <w:rPr>
          <w:rStyle w:val="Siln"/>
          <w:rFonts w:ascii="Arial" w:hAnsi="Arial" w:cs="Arial"/>
          <w:sz w:val="24"/>
          <w:szCs w:val="24"/>
          <w:shd w:val="clear" w:color="auto" w:fill="FFFFFF"/>
        </w:rPr>
        <w:t>Pokud se vaše dítě necítí dobře, nebo má dokonce příznaky onemocnění COVID-19, musí zůstat doma. Testování je určeno pouze dětem bez příznaků jakéhokoliv infekčního onemocnění.</w:t>
      </w:r>
    </w:p>
    <w:p w:rsidR="00B10AD4" w:rsidRPr="00B10AD4" w:rsidRDefault="00B10AD4" w:rsidP="00B10AD4">
      <w:pPr>
        <w:pStyle w:val="Odstavecseseznamem"/>
        <w:ind w:left="928"/>
        <w:rPr>
          <w:rStyle w:val="Siln"/>
          <w:rFonts w:ascii="Arial" w:hAnsi="Arial" w:cs="Arial"/>
          <w:bCs w:val="0"/>
          <w:sz w:val="24"/>
          <w:szCs w:val="24"/>
        </w:rPr>
      </w:pPr>
    </w:p>
    <w:p w:rsidR="00B10AD4" w:rsidRDefault="00B10AD4" w:rsidP="00B10AD4">
      <w:pPr>
        <w:pStyle w:val="Odstavecseseznamem"/>
        <w:numPr>
          <w:ilvl w:val="0"/>
          <w:numId w:val="1"/>
        </w:numPr>
        <w:rPr>
          <w:rStyle w:val="Siln"/>
          <w:rFonts w:ascii="Arial" w:hAnsi="Arial" w:cs="Arial"/>
          <w:b w:val="0"/>
          <w:bCs w:val="0"/>
          <w:sz w:val="24"/>
          <w:szCs w:val="24"/>
        </w:rPr>
      </w:pPr>
      <w:r w:rsidRPr="00B10AD4">
        <w:rPr>
          <w:rStyle w:val="Siln"/>
          <w:rFonts w:ascii="Arial" w:hAnsi="Arial" w:cs="Arial"/>
          <w:bCs w:val="0"/>
          <w:sz w:val="24"/>
          <w:szCs w:val="24"/>
        </w:rPr>
        <w:t>Testování</w:t>
      </w:r>
      <w:r w:rsidRPr="00B10AD4">
        <w:rPr>
          <w:rStyle w:val="Siln"/>
          <w:rFonts w:ascii="Arial" w:hAnsi="Arial" w:cs="Arial"/>
          <w:b w:val="0"/>
          <w:bCs w:val="0"/>
          <w:sz w:val="24"/>
          <w:szCs w:val="24"/>
        </w:rPr>
        <w:t xml:space="preserve"> žáků bude probíhat </w:t>
      </w:r>
      <w:r w:rsidRPr="00B10AD4">
        <w:rPr>
          <w:rStyle w:val="Siln"/>
          <w:rFonts w:ascii="Arial" w:hAnsi="Arial" w:cs="Arial"/>
          <w:bCs w:val="0"/>
          <w:sz w:val="24"/>
          <w:szCs w:val="24"/>
        </w:rPr>
        <w:t>v tělocvičně</w:t>
      </w:r>
      <w:r w:rsidRPr="00B10AD4">
        <w:rPr>
          <w:rStyle w:val="Siln"/>
          <w:rFonts w:ascii="Arial" w:hAnsi="Arial" w:cs="Arial"/>
          <w:b w:val="0"/>
          <w:bCs w:val="0"/>
          <w:sz w:val="24"/>
          <w:szCs w:val="24"/>
        </w:rPr>
        <w:t>, vstupovat se bude bočním vchodem z ulice Strmá.</w:t>
      </w:r>
      <w:r>
        <w:rPr>
          <w:rStyle w:val="Siln"/>
          <w:rFonts w:ascii="Arial" w:hAnsi="Arial" w:cs="Arial"/>
          <w:b w:val="0"/>
          <w:bCs w:val="0"/>
          <w:sz w:val="24"/>
          <w:szCs w:val="24"/>
        </w:rPr>
        <w:t xml:space="preserve">        </w:t>
      </w:r>
    </w:p>
    <w:p w:rsidR="00B10AD4" w:rsidRPr="00B10AD4" w:rsidRDefault="00B10AD4" w:rsidP="00B10AD4">
      <w:pPr>
        <w:pStyle w:val="Odstavecseseznamem"/>
        <w:ind w:left="928"/>
        <w:rPr>
          <w:rStyle w:val="Siln"/>
          <w:rFonts w:ascii="Arial" w:hAnsi="Arial" w:cs="Arial"/>
          <w:b w:val="0"/>
          <w:bCs w:val="0"/>
          <w:sz w:val="24"/>
          <w:szCs w:val="24"/>
        </w:rPr>
      </w:pPr>
      <w:r>
        <w:rPr>
          <w:rStyle w:val="Siln"/>
          <w:rFonts w:ascii="Arial" w:hAnsi="Arial" w:cs="Arial"/>
          <w:b w:val="0"/>
          <w:bCs w:val="0"/>
          <w:sz w:val="24"/>
          <w:szCs w:val="24"/>
        </w:rPr>
        <w:t xml:space="preserve">                                                                                                      </w:t>
      </w:r>
    </w:p>
    <w:p w:rsidR="00B10AD4" w:rsidRDefault="00B10AD4" w:rsidP="00B10AD4">
      <w:pPr>
        <w:pStyle w:val="Odstavecseseznamem"/>
        <w:numPr>
          <w:ilvl w:val="0"/>
          <w:numId w:val="1"/>
        </w:numPr>
        <w:rPr>
          <w:rStyle w:val="Siln"/>
          <w:rFonts w:ascii="Arial" w:hAnsi="Arial" w:cs="Arial"/>
          <w:b w:val="0"/>
          <w:bCs w:val="0"/>
          <w:sz w:val="24"/>
          <w:szCs w:val="24"/>
        </w:rPr>
      </w:pPr>
      <w:r w:rsidRPr="00B10AD4">
        <w:rPr>
          <w:rStyle w:val="Siln"/>
          <w:rFonts w:ascii="Arial" w:hAnsi="Arial" w:cs="Arial"/>
          <w:bCs w:val="0"/>
          <w:sz w:val="24"/>
          <w:szCs w:val="24"/>
        </w:rPr>
        <w:t>Tělocvična i škola budou</w:t>
      </w:r>
      <w:r w:rsidRPr="00B10AD4">
        <w:rPr>
          <w:rStyle w:val="Siln"/>
          <w:rFonts w:ascii="Arial" w:hAnsi="Arial" w:cs="Arial"/>
          <w:b w:val="0"/>
          <w:bCs w:val="0"/>
          <w:sz w:val="24"/>
          <w:szCs w:val="24"/>
        </w:rPr>
        <w:t xml:space="preserve"> žákům v pondělí </w:t>
      </w:r>
      <w:r w:rsidRPr="00B10AD4">
        <w:rPr>
          <w:rStyle w:val="Siln"/>
          <w:rFonts w:ascii="Arial" w:hAnsi="Arial" w:cs="Arial"/>
          <w:bCs w:val="0"/>
          <w:sz w:val="24"/>
          <w:szCs w:val="24"/>
        </w:rPr>
        <w:t>otevřeny od 7,00 hod</w:t>
      </w:r>
      <w:r w:rsidR="007A2103">
        <w:rPr>
          <w:rStyle w:val="Siln"/>
          <w:rFonts w:ascii="Arial" w:hAnsi="Arial" w:cs="Arial"/>
          <w:bCs w:val="0"/>
          <w:sz w:val="24"/>
          <w:szCs w:val="24"/>
        </w:rPr>
        <w:t>in</w:t>
      </w:r>
      <w:r w:rsidRPr="00B10AD4">
        <w:rPr>
          <w:rStyle w:val="Siln"/>
          <w:rFonts w:ascii="Arial" w:hAnsi="Arial" w:cs="Arial"/>
          <w:b w:val="0"/>
          <w:bCs w:val="0"/>
          <w:sz w:val="24"/>
          <w:szCs w:val="24"/>
        </w:rPr>
        <w:t>. Po testování se žáci budou přesouvat přes šatny přímo do kmenových tříd.</w:t>
      </w:r>
    </w:p>
    <w:p w:rsidR="00B10AD4" w:rsidRPr="00B10AD4" w:rsidRDefault="00B10AD4" w:rsidP="00B10AD4">
      <w:pPr>
        <w:pStyle w:val="Odstavecseseznamem"/>
        <w:ind w:left="928"/>
        <w:rPr>
          <w:rStyle w:val="Siln"/>
          <w:rFonts w:ascii="Arial" w:hAnsi="Arial" w:cs="Arial"/>
          <w:b w:val="0"/>
          <w:bCs w:val="0"/>
          <w:sz w:val="24"/>
          <w:szCs w:val="24"/>
        </w:rPr>
      </w:pPr>
    </w:p>
    <w:p w:rsidR="00B10AD4" w:rsidRDefault="00B10AD4" w:rsidP="00B10AD4">
      <w:pPr>
        <w:pStyle w:val="Odstavecseseznamem"/>
        <w:numPr>
          <w:ilvl w:val="0"/>
          <w:numId w:val="1"/>
        </w:numPr>
        <w:rPr>
          <w:rStyle w:val="Siln"/>
          <w:rFonts w:ascii="Arial" w:hAnsi="Arial" w:cs="Arial"/>
          <w:b w:val="0"/>
          <w:bCs w:val="0"/>
          <w:sz w:val="24"/>
          <w:szCs w:val="24"/>
        </w:rPr>
      </w:pPr>
      <w:r w:rsidRPr="00B10AD4">
        <w:rPr>
          <w:rStyle w:val="Siln"/>
          <w:rFonts w:ascii="Arial" w:hAnsi="Arial" w:cs="Arial"/>
          <w:bCs w:val="0"/>
          <w:sz w:val="24"/>
          <w:szCs w:val="24"/>
        </w:rPr>
        <w:t>Vstup do školy</w:t>
      </w:r>
      <w:r w:rsidRPr="00B10AD4">
        <w:rPr>
          <w:rStyle w:val="Siln"/>
          <w:rFonts w:ascii="Arial" w:hAnsi="Arial" w:cs="Arial"/>
          <w:b w:val="0"/>
          <w:bCs w:val="0"/>
          <w:sz w:val="24"/>
          <w:szCs w:val="24"/>
        </w:rPr>
        <w:t xml:space="preserve"> bude žákům umožněn až po absolvování antigenního testu nebo po předložení dokladu</w:t>
      </w:r>
      <w:r w:rsidRPr="00B10AD4">
        <w:rPr>
          <w:rStyle w:val="Siln"/>
          <w:rFonts w:ascii="Arial" w:hAnsi="Arial" w:cs="Arial"/>
          <w:bCs w:val="0"/>
          <w:sz w:val="24"/>
          <w:szCs w:val="24"/>
        </w:rPr>
        <w:t xml:space="preserve"> </w:t>
      </w:r>
      <w:r w:rsidRPr="00B10AD4">
        <w:rPr>
          <w:rStyle w:val="Siln"/>
          <w:rFonts w:ascii="Arial" w:hAnsi="Arial" w:cs="Arial"/>
          <w:b w:val="0"/>
          <w:bCs w:val="0"/>
          <w:sz w:val="24"/>
          <w:szCs w:val="24"/>
        </w:rPr>
        <w:t xml:space="preserve">o tom, že se žák nemusí testovat. </w:t>
      </w:r>
    </w:p>
    <w:p w:rsidR="00B10AD4" w:rsidRPr="00B10AD4" w:rsidRDefault="00B10AD4" w:rsidP="00B10AD4">
      <w:pPr>
        <w:pStyle w:val="Odstavecseseznamem"/>
        <w:rPr>
          <w:rStyle w:val="Siln"/>
          <w:rFonts w:ascii="Arial" w:hAnsi="Arial" w:cs="Arial"/>
          <w:b w:val="0"/>
          <w:bCs w:val="0"/>
          <w:sz w:val="24"/>
          <w:szCs w:val="24"/>
        </w:rPr>
      </w:pPr>
    </w:p>
    <w:p w:rsidR="00B10AD4" w:rsidRPr="00B10AD4" w:rsidRDefault="00B10AD4" w:rsidP="00B10AD4">
      <w:pPr>
        <w:pStyle w:val="Odstavecseseznamem"/>
        <w:numPr>
          <w:ilvl w:val="0"/>
          <w:numId w:val="1"/>
        </w:numPr>
        <w:rPr>
          <w:b/>
        </w:rPr>
      </w:pPr>
      <w:r w:rsidRPr="00B10AD4">
        <w:rPr>
          <w:rStyle w:val="Siln"/>
          <w:rFonts w:ascii="Arial" w:hAnsi="Arial" w:cs="Arial"/>
          <w:bCs w:val="0"/>
          <w:sz w:val="24"/>
          <w:szCs w:val="24"/>
        </w:rPr>
        <w:t xml:space="preserve">Test nemusí absolvovat </w:t>
      </w:r>
      <w:r w:rsidRPr="00B10AD4">
        <w:rPr>
          <w:rFonts w:ascii="Arial" w:eastAsia="Times New Roman" w:hAnsi="Arial" w:cs="Arial"/>
          <w:b/>
          <w:bCs/>
          <w:sz w:val="24"/>
          <w:szCs w:val="24"/>
          <w:lang w:eastAsia="cs-CZ"/>
        </w:rPr>
        <w:t>žáci</w:t>
      </w:r>
      <w:r w:rsidRPr="00B10AD4">
        <w:rPr>
          <w:rFonts w:ascii="Arial" w:eastAsia="Times New Roman" w:hAnsi="Arial" w:cs="Arial"/>
          <w:bCs/>
          <w:sz w:val="24"/>
          <w:szCs w:val="24"/>
          <w:lang w:eastAsia="cs-CZ"/>
        </w:rPr>
        <w:t xml:space="preserve">, kteří </w:t>
      </w:r>
      <w:r w:rsidRPr="00B10AD4">
        <w:rPr>
          <w:rFonts w:ascii="Arial" w:eastAsia="Times New Roman" w:hAnsi="Arial" w:cs="Arial"/>
          <w:b/>
          <w:bCs/>
          <w:sz w:val="24"/>
          <w:szCs w:val="24"/>
          <w:lang w:eastAsia="cs-CZ"/>
        </w:rPr>
        <w:t>prodělali onemocnění</w:t>
      </w:r>
      <w:r w:rsidRPr="00B10AD4">
        <w:rPr>
          <w:rFonts w:ascii="Arial" w:eastAsia="Times New Roman" w:hAnsi="Arial" w:cs="Arial"/>
          <w:bCs/>
          <w:sz w:val="24"/>
          <w:szCs w:val="24"/>
          <w:lang w:eastAsia="cs-CZ"/>
        </w:rPr>
        <w:t xml:space="preserve"> COVID-19, byli</w:t>
      </w:r>
      <w:r w:rsidRPr="00B10AD4">
        <w:rPr>
          <w:rFonts w:ascii="Arial" w:eastAsia="Times New Roman" w:hAnsi="Arial" w:cs="Arial"/>
          <w:b/>
          <w:bCs/>
          <w:sz w:val="24"/>
          <w:szCs w:val="24"/>
          <w:lang w:eastAsia="cs-CZ"/>
        </w:rPr>
        <w:t xml:space="preserve"> </w:t>
      </w:r>
      <w:r w:rsidRPr="00B10AD4">
        <w:rPr>
          <w:rFonts w:ascii="Arial" w:eastAsia="Times New Roman" w:hAnsi="Arial" w:cs="Arial"/>
          <w:bCs/>
          <w:sz w:val="24"/>
          <w:szCs w:val="24"/>
          <w:lang w:eastAsia="cs-CZ"/>
        </w:rPr>
        <w:t>v</w:t>
      </w:r>
      <w:r w:rsidRPr="00B10AD4">
        <w:rPr>
          <w:rFonts w:ascii="Arial" w:eastAsia="Times New Roman" w:hAnsi="Arial" w:cs="Arial"/>
          <w:sz w:val="24"/>
          <w:szCs w:val="24"/>
          <w:lang w:eastAsia="cs-CZ"/>
        </w:rPr>
        <w:t> izolaci a zároveň </w:t>
      </w:r>
      <w:r w:rsidRPr="00B10AD4">
        <w:rPr>
          <w:rFonts w:ascii="Arial" w:eastAsia="Times New Roman" w:hAnsi="Arial" w:cs="Arial"/>
          <w:b/>
          <w:bCs/>
          <w:sz w:val="24"/>
          <w:szCs w:val="24"/>
          <w:lang w:eastAsia="cs-CZ"/>
        </w:rPr>
        <w:t>neuplynulo více než 90 dnů</w:t>
      </w:r>
      <w:r w:rsidRPr="00B10AD4">
        <w:rPr>
          <w:rFonts w:ascii="Arial" w:eastAsia="Times New Roman" w:hAnsi="Arial" w:cs="Arial"/>
          <w:sz w:val="24"/>
          <w:szCs w:val="24"/>
          <w:lang w:eastAsia="cs-CZ"/>
        </w:rPr>
        <w:t> od pozitivního testu před touto izolací. Dále se netestují žáci,</w:t>
      </w:r>
      <w:r w:rsidRPr="00B10AD4">
        <w:rPr>
          <w:rFonts w:ascii="Arial" w:hAnsi="Arial" w:cs="Arial"/>
          <w:sz w:val="24"/>
          <w:szCs w:val="24"/>
        </w:rPr>
        <w:t xml:space="preserve"> kteří </w:t>
      </w:r>
      <w:r w:rsidRPr="00B10AD4">
        <w:rPr>
          <w:rFonts w:ascii="Arial" w:hAnsi="Arial" w:cs="Arial"/>
          <w:b/>
          <w:sz w:val="24"/>
          <w:szCs w:val="24"/>
        </w:rPr>
        <w:t xml:space="preserve">doloží negativní výsledek PCR testu </w:t>
      </w:r>
      <w:r w:rsidRPr="00B10AD4">
        <w:rPr>
          <w:rFonts w:ascii="Arial" w:hAnsi="Arial" w:cs="Arial"/>
          <w:sz w:val="24"/>
          <w:szCs w:val="24"/>
        </w:rPr>
        <w:t xml:space="preserve">nebo antigenního testu provedeném </w:t>
      </w:r>
      <w:r w:rsidRPr="00B10AD4">
        <w:rPr>
          <w:rFonts w:ascii="Arial" w:hAnsi="Arial" w:cs="Arial"/>
          <w:b/>
          <w:sz w:val="24"/>
          <w:szCs w:val="24"/>
        </w:rPr>
        <w:t>na odběrovém místě</w:t>
      </w:r>
      <w:r w:rsidRPr="00B10AD4">
        <w:rPr>
          <w:rFonts w:ascii="Arial" w:hAnsi="Arial" w:cs="Arial"/>
          <w:sz w:val="24"/>
          <w:szCs w:val="24"/>
        </w:rPr>
        <w:t xml:space="preserve">, které </w:t>
      </w:r>
      <w:r w:rsidRPr="00B10AD4">
        <w:rPr>
          <w:rFonts w:ascii="Arial" w:hAnsi="Arial" w:cs="Arial"/>
          <w:b/>
          <w:sz w:val="24"/>
          <w:szCs w:val="24"/>
        </w:rPr>
        <w:t>není starší 48 hod</w:t>
      </w:r>
      <w:r w:rsidRPr="00B10AD4">
        <w:rPr>
          <w:rFonts w:ascii="Arial" w:hAnsi="Arial" w:cs="Arial"/>
          <w:sz w:val="24"/>
          <w:szCs w:val="24"/>
        </w:rPr>
        <w:t xml:space="preserve">. a současně </w:t>
      </w:r>
      <w:r w:rsidRPr="00B10AD4">
        <w:rPr>
          <w:rFonts w:ascii="Arial" w:hAnsi="Arial" w:cs="Arial"/>
          <w:b/>
          <w:sz w:val="24"/>
          <w:szCs w:val="24"/>
        </w:rPr>
        <w:t>nemají příznaky</w:t>
      </w:r>
      <w:r w:rsidRPr="00B10AD4">
        <w:rPr>
          <w:rFonts w:ascii="Arial" w:hAnsi="Arial" w:cs="Arial"/>
          <w:sz w:val="24"/>
          <w:szCs w:val="24"/>
        </w:rPr>
        <w:t xml:space="preserve"> onemocnění COVID-19. Tuto skutečnost musí žák (zákonný zástupce) prokazatelně doložit (</w:t>
      </w:r>
      <w:proofErr w:type="spellStart"/>
      <w:r w:rsidRPr="00B10AD4">
        <w:rPr>
          <w:rFonts w:ascii="Arial" w:hAnsi="Arial" w:cs="Arial"/>
          <w:sz w:val="24"/>
          <w:szCs w:val="24"/>
        </w:rPr>
        <w:t>ped</w:t>
      </w:r>
      <w:proofErr w:type="spellEnd"/>
      <w:r w:rsidRPr="00B10AD4">
        <w:rPr>
          <w:rFonts w:ascii="Arial" w:hAnsi="Arial" w:cs="Arial"/>
          <w:sz w:val="24"/>
          <w:szCs w:val="24"/>
        </w:rPr>
        <w:t xml:space="preserve">. </w:t>
      </w:r>
      <w:proofErr w:type="gramStart"/>
      <w:r w:rsidRPr="00B10AD4">
        <w:rPr>
          <w:rFonts w:ascii="Arial" w:hAnsi="Arial" w:cs="Arial"/>
          <w:sz w:val="24"/>
          <w:szCs w:val="24"/>
        </w:rPr>
        <w:t>pracovníkovi</w:t>
      </w:r>
      <w:proofErr w:type="gramEnd"/>
      <w:r w:rsidRPr="00B10AD4">
        <w:rPr>
          <w:rFonts w:ascii="Arial" w:hAnsi="Arial" w:cs="Arial"/>
          <w:sz w:val="24"/>
          <w:szCs w:val="24"/>
        </w:rPr>
        <w:t xml:space="preserve"> v tělocvičně nebo u vstupu do školy). V případě, že žák potvrzení nedoloží, účastní se testování společně s ostatními žáky. </w:t>
      </w:r>
    </w:p>
    <w:p w:rsidR="00B10AD4" w:rsidRPr="00B10AD4" w:rsidRDefault="00B10AD4" w:rsidP="00B10AD4">
      <w:pPr>
        <w:pStyle w:val="Odstavecseseznamem"/>
        <w:rPr>
          <w:b/>
        </w:rPr>
      </w:pPr>
    </w:p>
    <w:p w:rsidR="00B10AD4" w:rsidRPr="00B10AD4" w:rsidRDefault="00B10AD4" w:rsidP="00B10AD4">
      <w:pPr>
        <w:pStyle w:val="Odstavecseseznamem"/>
        <w:numPr>
          <w:ilvl w:val="0"/>
          <w:numId w:val="1"/>
        </w:numPr>
        <w:rPr>
          <w:rStyle w:val="Siln"/>
          <w:bCs w:val="0"/>
        </w:rPr>
      </w:pPr>
      <w:r w:rsidRPr="00B10AD4">
        <w:rPr>
          <w:rStyle w:val="Siln"/>
          <w:rFonts w:ascii="Arial" w:hAnsi="Arial" w:cs="Arial"/>
          <w:bCs w:val="0"/>
          <w:sz w:val="24"/>
          <w:szCs w:val="24"/>
        </w:rPr>
        <w:t>Školní družina</w:t>
      </w:r>
      <w:r w:rsidRPr="00B10AD4">
        <w:rPr>
          <w:rStyle w:val="Siln"/>
          <w:rFonts w:ascii="Arial" w:hAnsi="Arial" w:cs="Arial"/>
          <w:b w:val="0"/>
          <w:bCs w:val="0"/>
          <w:sz w:val="24"/>
          <w:szCs w:val="24"/>
        </w:rPr>
        <w:t xml:space="preserve"> bude vždy otevřena pouze pro ty žáky, kteří mají prezenční výuku vždy od 7,00 do 7,30 a pak od 11,20 do 16,00 hod. </w:t>
      </w:r>
    </w:p>
    <w:p w:rsidR="00B10AD4" w:rsidRDefault="00B10AD4" w:rsidP="00B10AD4">
      <w:pPr>
        <w:pStyle w:val="Odstavecseseznamem"/>
        <w:ind w:left="928"/>
        <w:rPr>
          <w:rStyle w:val="Siln"/>
          <w:rFonts w:ascii="Arial" w:hAnsi="Arial" w:cs="Arial"/>
          <w:b w:val="0"/>
          <w:bCs w:val="0"/>
          <w:sz w:val="24"/>
          <w:szCs w:val="24"/>
        </w:rPr>
      </w:pPr>
      <w:r w:rsidRPr="00B10AD4">
        <w:rPr>
          <w:rStyle w:val="Siln"/>
          <w:rFonts w:ascii="Arial" w:hAnsi="Arial" w:cs="Arial"/>
          <w:b w:val="0"/>
          <w:bCs w:val="0"/>
          <w:sz w:val="24"/>
          <w:szCs w:val="24"/>
        </w:rPr>
        <w:t>Výjimkou jsou testovací dny (pondělí a čtvrtek), kdy ranní provoz družiny nebude a žáci se budou přesouvat přímo do kmenových tříd. V dělení žáků do skupin bude zachovávána homogenita skupin (jedna třída = jedna skupina ŠD). ŠD nebude otevřena pro žáky 5. ročníku.</w:t>
      </w:r>
    </w:p>
    <w:p w:rsidR="00AE2760" w:rsidRPr="00B10AD4" w:rsidRDefault="00AE2760" w:rsidP="00B10AD4">
      <w:pPr>
        <w:pStyle w:val="Odstavecseseznamem"/>
        <w:ind w:left="928"/>
        <w:rPr>
          <w:rStyle w:val="Siln"/>
          <w:rFonts w:ascii="Arial" w:hAnsi="Arial" w:cs="Arial"/>
          <w:b w:val="0"/>
          <w:bCs w:val="0"/>
          <w:sz w:val="24"/>
          <w:szCs w:val="24"/>
        </w:rPr>
      </w:pPr>
    </w:p>
    <w:p w:rsidR="00B10AD4" w:rsidRPr="00B10AD4" w:rsidRDefault="00B10AD4" w:rsidP="00B10AD4">
      <w:pPr>
        <w:pStyle w:val="Odstavecseseznamem"/>
        <w:numPr>
          <w:ilvl w:val="0"/>
          <w:numId w:val="1"/>
        </w:numPr>
        <w:rPr>
          <w:sz w:val="24"/>
          <w:szCs w:val="24"/>
        </w:rPr>
      </w:pPr>
      <w:r w:rsidRPr="00B10AD4">
        <w:rPr>
          <w:rFonts w:ascii="Arial" w:hAnsi="Arial" w:cs="Arial"/>
          <w:sz w:val="24"/>
          <w:szCs w:val="24"/>
          <w:shd w:val="clear" w:color="auto" w:fill="FFFFFF"/>
        </w:rPr>
        <w:t>Testování bu</w:t>
      </w:r>
      <w:r>
        <w:rPr>
          <w:rFonts w:ascii="Arial" w:hAnsi="Arial" w:cs="Arial"/>
          <w:sz w:val="24"/>
          <w:szCs w:val="24"/>
          <w:shd w:val="clear" w:color="auto" w:fill="FFFFFF"/>
        </w:rPr>
        <w:t xml:space="preserve">de probíhat </w:t>
      </w:r>
      <w:r w:rsidRPr="00AE2760">
        <w:rPr>
          <w:rFonts w:ascii="Arial" w:hAnsi="Arial" w:cs="Arial"/>
          <w:b/>
          <w:sz w:val="24"/>
          <w:szCs w:val="24"/>
          <w:shd w:val="clear" w:color="auto" w:fill="FFFFFF"/>
        </w:rPr>
        <w:t>od 7,00 do 7,40 hod</w:t>
      </w:r>
      <w:r w:rsidRPr="00B10AD4">
        <w:rPr>
          <w:rFonts w:ascii="Arial" w:hAnsi="Arial" w:cs="Arial"/>
          <w:sz w:val="24"/>
          <w:szCs w:val="24"/>
          <w:shd w:val="clear" w:color="auto" w:fill="FFFFFF"/>
        </w:rPr>
        <w:t xml:space="preserve">. formou </w:t>
      </w:r>
      <w:proofErr w:type="spellStart"/>
      <w:r w:rsidRPr="00B10AD4">
        <w:rPr>
          <w:rFonts w:ascii="Arial" w:hAnsi="Arial" w:cs="Arial"/>
          <w:sz w:val="24"/>
          <w:szCs w:val="24"/>
          <w:shd w:val="clear" w:color="auto" w:fill="FFFFFF"/>
        </w:rPr>
        <w:t>samoodběru</w:t>
      </w:r>
      <w:proofErr w:type="spellEnd"/>
      <w:r w:rsidRPr="00B10AD4">
        <w:rPr>
          <w:rFonts w:ascii="Arial" w:hAnsi="Arial" w:cs="Arial"/>
          <w:sz w:val="24"/>
          <w:szCs w:val="24"/>
        </w:rPr>
        <w:t>, u kterého není nutná asistence zdravotnického personálu.</w:t>
      </w:r>
      <w:r w:rsidRPr="00B10AD4">
        <w:rPr>
          <w:rFonts w:ascii="Arial" w:hAnsi="Arial" w:cs="Arial"/>
          <w:sz w:val="24"/>
          <w:szCs w:val="24"/>
          <w:shd w:val="clear" w:color="auto" w:fill="FFFFFF"/>
        </w:rPr>
        <w:t xml:space="preserve"> Provedení celého testu zabere asi cca 20 minut u jednoho žáka.</w:t>
      </w:r>
    </w:p>
    <w:p w:rsidR="00B10AD4" w:rsidRPr="00B10AD4" w:rsidRDefault="00B10AD4" w:rsidP="00B10AD4">
      <w:pPr>
        <w:numPr>
          <w:ilvl w:val="0"/>
          <w:numId w:val="1"/>
        </w:numPr>
        <w:shd w:val="clear" w:color="auto" w:fill="FFFFFF"/>
        <w:spacing w:before="100" w:beforeAutospacing="1" w:after="150" w:line="240" w:lineRule="auto"/>
        <w:rPr>
          <w:rFonts w:ascii="Arial" w:eastAsia="Times New Roman" w:hAnsi="Arial" w:cs="Arial"/>
          <w:sz w:val="24"/>
          <w:szCs w:val="24"/>
          <w:lang w:eastAsia="cs-CZ"/>
        </w:rPr>
      </w:pPr>
      <w:r w:rsidRPr="00B10AD4">
        <w:rPr>
          <w:rFonts w:ascii="Arial" w:eastAsia="Times New Roman" w:hAnsi="Arial" w:cs="Arial"/>
          <w:sz w:val="24"/>
          <w:szCs w:val="24"/>
          <w:lang w:eastAsia="cs-CZ"/>
        </w:rPr>
        <w:t xml:space="preserve">V případě testování mladších žáků </w:t>
      </w:r>
      <w:r w:rsidRPr="00B10AD4">
        <w:rPr>
          <w:rFonts w:ascii="Arial" w:hAnsi="Arial" w:cs="Arial"/>
          <w:shd w:val="clear" w:color="auto" w:fill="FFFFFF"/>
        </w:rPr>
        <w:t xml:space="preserve">(1. -  3. </w:t>
      </w:r>
      <w:proofErr w:type="gramStart"/>
      <w:r w:rsidRPr="00B10AD4">
        <w:rPr>
          <w:rFonts w:ascii="Arial" w:hAnsi="Arial" w:cs="Arial"/>
          <w:shd w:val="clear" w:color="auto" w:fill="FFFFFF"/>
        </w:rPr>
        <w:t xml:space="preserve">ročník) </w:t>
      </w:r>
      <w:r w:rsidRPr="00B10AD4">
        <w:rPr>
          <w:rFonts w:ascii="Arial" w:eastAsia="Times New Roman" w:hAnsi="Arial" w:cs="Arial"/>
          <w:sz w:val="24"/>
          <w:szCs w:val="24"/>
          <w:lang w:eastAsia="cs-CZ"/>
        </w:rPr>
        <w:t xml:space="preserve"> nebo</w:t>
      </w:r>
      <w:proofErr w:type="gramEnd"/>
      <w:r w:rsidRPr="00B10AD4">
        <w:rPr>
          <w:rFonts w:ascii="Arial" w:eastAsia="Times New Roman" w:hAnsi="Arial" w:cs="Arial"/>
          <w:sz w:val="24"/>
          <w:szCs w:val="24"/>
          <w:lang w:eastAsia="cs-CZ"/>
        </w:rPr>
        <w:t xml:space="preserve"> v individuálních případech, kdy si testovaný není schopen provést test sám, je umožněna asistence při provádění testu třetí osobou (zákonný zástupce či jiná osoba, která musí mít písemný souhlas od zákonného zástupce a zár</w:t>
      </w:r>
      <w:r w:rsidR="007A2103">
        <w:rPr>
          <w:rFonts w:ascii="Arial" w:eastAsia="Times New Roman" w:hAnsi="Arial" w:cs="Arial"/>
          <w:sz w:val="24"/>
          <w:szCs w:val="24"/>
          <w:lang w:eastAsia="cs-CZ"/>
        </w:rPr>
        <w:t>oveň s touto asistencí souhlasí</w:t>
      </w:r>
      <w:r w:rsidRPr="00B10AD4">
        <w:rPr>
          <w:rFonts w:ascii="Arial" w:eastAsia="Times New Roman" w:hAnsi="Arial" w:cs="Arial"/>
          <w:sz w:val="24"/>
          <w:szCs w:val="24"/>
          <w:lang w:eastAsia="cs-CZ"/>
        </w:rPr>
        <w:t>).</w:t>
      </w:r>
    </w:p>
    <w:p w:rsidR="00B10AD4" w:rsidRPr="00B10AD4" w:rsidRDefault="00B10AD4" w:rsidP="00B10AD4">
      <w:pPr>
        <w:numPr>
          <w:ilvl w:val="0"/>
          <w:numId w:val="1"/>
        </w:numPr>
        <w:shd w:val="clear" w:color="auto" w:fill="FFFFFF"/>
        <w:spacing w:before="100" w:beforeAutospacing="1" w:after="150" w:line="240" w:lineRule="auto"/>
        <w:rPr>
          <w:rFonts w:ascii="Arial" w:eastAsia="Times New Roman" w:hAnsi="Arial" w:cs="Arial"/>
          <w:sz w:val="24"/>
          <w:szCs w:val="24"/>
          <w:lang w:eastAsia="cs-CZ"/>
        </w:rPr>
      </w:pPr>
      <w:r w:rsidRPr="00B10AD4">
        <w:rPr>
          <w:rFonts w:ascii="Arial" w:eastAsia="Times New Roman" w:hAnsi="Arial" w:cs="Arial"/>
          <w:sz w:val="24"/>
          <w:szCs w:val="24"/>
          <w:lang w:eastAsia="cs-CZ"/>
        </w:rPr>
        <w:t>Po absolvování testu s negativním výsledkem se žák přesune přes šatnu do své kmenové třídy v hlavní budově školy.</w:t>
      </w:r>
    </w:p>
    <w:p w:rsidR="00B10AD4" w:rsidRPr="00B10AD4" w:rsidRDefault="00B10AD4" w:rsidP="00B10AD4">
      <w:pPr>
        <w:pStyle w:val="Normlnweb"/>
        <w:numPr>
          <w:ilvl w:val="0"/>
          <w:numId w:val="1"/>
        </w:numPr>
        <w:shd w:val="clear" w:color="auto" w:fill="FFFFFF"/>
        <w:spacing w:before="0" w:beforeAutospacing="0" w:after="0" w:afterAutospacing="0"/>
        <w:rPr>
          <w:rFonts w:ascii="Arial" w:hAnsi="Arial" w:cs="Arial"/>
        </w:rPr>
      </w:pPr>
      <w:r w:rsidRPr="00B10AD4">
        <w:rPr>
          <w:rFonts w:ascii="Arial" w:hAnsi="Arial" w:cs="Arial"/>
        </w:rPr>
        <w:lastRenderedPageBreak/>
        <w:t>Jestliže bude mít vaše dítě pozitivní test, bude vás škola neprodleně informovat. Ve škole si pak dítě co nejdříve vyzvednete. V případě dohody se zákonným zástupcem u starších žáků může žák sám odejít domů. Následně bude třeba podstoupit konfirmační PCR test a postupovat podle instrukcí lékaře nebo hygieny.</w:t>
      </w:r>
    </w:p>
    <w:p w:rsidR="00B10AD4" w:rsidRPr="00B10AD4" w:rsidRDefault="00B10AD4" w:rsidP="00B10AD4">
      <w:pPr>
        <w:pStyle w:val="Odstavecseseznamem"/>
        <w:rPr>
          <w:rFonts w:ascii="Arial" w:hAnsi="Arial" w:cs="Arial"/>
          <w:sz w:val="24"/>
          <w:szCs w:val="24"/>
          <w:shd w:val="clear" w:color="auto" w:fill="FFFFFF"/>
        </w:rPr>
      </w:pPr>
    </w:p>
    <w:p w:rsidR="00B10AD4" w:rsidRPr="00B10AD4" w:rsidRDefault="00B10AD4" w:rsidP="00B10AD4">
      <w:pPr>
        <w:pStyle w:val="Odstavecseseznamem"/>
        <w:numPr>
          <w:ilvl w:val="0"/>
          <w:numId w:val="1"/>
        </w:numPr>
        <w:rPr>
          <w:rFonts w:ascii="Arial" w:hAnsi="Arial" w:cs="Arial"/>
          <w:b/>
          <w:sz w:val="24"/>
          <w:szCs w:val="24"/>
        </w:rPr>
      </w:pPr>
      <w:r w:rsidRPr="00B10AD4">
        <w:rPr>
          <w:rFonts w:ascii="Arial" w:hAnsi="Arial" w:cs="Arial"/>
          <w:sz w:val="24"/>
          <w:szCs w:val="24"/>
          <w:shd w:val="clear" w:color="auto" w:fill="FFFFFF"/>
        </w:rPr>
        <w:t xml:space="preserve">Režim testování je navržen tak, aby co nejefektivněji umožnil bezpečnou výuku. </w:t>
      </w:r>
      <w:r w:rsidRPr="00B10AD4">
        <w:rPr>
          <w:rFonts w:ascii="Arial" w:hAnsi="Arial" w:cs="Arial"/>
          <w:sz w:val="24"/>
          <w:szCs w:val="24"/>
        </w:rPr>
        <w:t>V žádném případě však nesmí v důsledku zavedení testování dojít k oslabení ostatních režimových opatření realizovaných ve školách (používání roušek u žáků a respirátorů u zaměstnanců, dodržování rozestupů, pravidelná desinfekce, dodržování hygieny rukou,….). Dbejte, prosím, tedy na to, aby vaše děti měly na školní den připraveny minimálně dvě jednorázové roušky a děti, které budou navštěvovat družinu - tři roušky.</w:t>
      </w:r>
      <w:r w:rsidRPr="00B10AD4">
        <w:rPr>
          <w:rFonts w:ascii="Arial" w:hAnsi="Arial" w:cs="Arial"/>
          <w:sz w:val="24"/>
          <w:szCs w:val="24"/>
          <w:shd w:val="clear" w:color="auto" w:fill="FFFFFF"/>
        </w:rPr>
        <w:t> </w:t>
      </w:r>
    </w:p>
    <w:p w:rsidR="00B10AD4" w:rsidRPr="00B10AD4" w:rsidRDefault="00B10AD4" w:rsidP="00B10AD4">
      <w:pPr>
        <w:pStyle w:val="Odstavecseseznamem"/>
        <w:rPr>
          <w:rFonts w:ascii="Arial" w:hAnsi="Arial" w:cs="Arial"/>
          <w:b/>
          <w:sz w:val="24"/>
          <w:szCs w:val="24"/>
        </w:rPr>
      </w:pPr>
    </w:p>
    <w:p w:rsidR="00B10AD4" w:rsidRPr="00B10AD4" w:rsidRDefault="00B10AD4" w:rsidP="00B10AD4">
      <w:pPr>
        <w:pStyle w:val="Odstavecseseznamem"/>
        <w:numPr>
          <w:ilvl w:val="0"/>
          <w:numId w:val="1"/>
        </w:numPr>
        <w:rPr>
          <w:rFonts w:ascii="Arial" w:hAnsi="Arial" w:cs="Arial"/>
          <w:b/>
          <w:sz w:val="24"/>
          <w:szCs w:val="24"/>
        </w:rPr>
      </w:pPr>
      <w:r w:rsidRPr="00B10AD4">
        <w:rPr>
          <w:rFonts w:ascii="Arial" w:hAnsi="Arial" w:cs="Arial"/>
          <w:sz w:val="24"/>
          <w:szCs w:val="24"/>
        </w:rPr>
        <w:t xml:space="preserve">Žádný žák nebude nucen k účasti na testování a jeho případná neúčast nebude jakkoliv </w:t>
      </w:r>
      <w:r w:rsidR="007A2103">
        <w:rPr>
          <w:rFonts w:ascii="Arial" w:hAnsi="Arial" w:cs="Arial"/>
          <w:sz w:val="24"/>
          <w:szCs w:val="24"/>
        </w:rPr>
        <w:t>postihována.</w:t>
      </w:r>
      <w:r w:rsidRPr="00B10AD4">
        <w:rPr>
          <w:rFonts w:ascii="Arial" w:hAnsi="Arial" w:cs="Arial"/>
          <w:sz w:val="24"/>
          <w:szCs w:val="24"/>
        </w:rPr>
        <w:t xml:space="preserve"> Důsledkem žákovy neúčasti je pouze nemožnost účasti na prezenčním vzdělávání</w:t>
      </w:r>
    </w:p>
    <w:p w:rsidR="00B10AD4" w:rsidRPr="00B10AD4" w:rsidRDefault="00B10AD4" w:rsidP="00B10AD4">
      <w:pPr>
        <w:pStyle w:val="Odstavecseseznamem"/>
        <w:rPr>
          <w:rFonts w:ascii="Arial" w:hAnsi="Arial" w:cs="Arial"/>
          <w:sz w:val="24"/>
          <w:szCs w:val="24"/>
        </w:rPr>
      </w:pPr>
    </w:p>
    <w:p w:rsidR="00B10AD4" w:rsidRPr="00B10AD4" w:rsidRDefault="00B10AD4" w:rsidP="00B10AD4">
      <w:pPr>
        <w:pStyle w:val="Odstavecseseznamem"/>
        <w:numPr>
          <w:ilvl w:val="0"/>
          <w:numId w:val="1"/>
        </w:numPr>
        <w:rPr>
          <w:rFonts w:ascii="Arial" w:hAnsi="Arial" w:cs="Arial"/>
          <w:b/>
          <w:sz w:val="24"/>
          <w:szCs w:val="24"/>
        </w:rPr>
      </w:pPr>
      <w:r w:rsidRPr="00B10AD4">
        <w:rPr>
          <w:rFonts w:ascii="Arial" w:hAnsi="Arial" w:cs="Arial"/>
          <w:sz w:val="24"/>
          <w:szCs w:val="24"/>
        </w:rPr>
        <w:t>Pokud se žák neúčastní prezenčního vzdělávání z důvodu neúčasti na testování, škola bude absenci evidovat jako omluvenou. Při této omluvené absenci škola nemá povinnost zajistit žákovi distanční způsob vzdělávání. Těmto žákům však poskytneme přiměřenou formu studijní podpory – např. posílání týdenních plánů učiva, zadávání úkolů, možnost konzultace apod.)</w:t>
      </w:r>
    </w:p>
    <w:p w:rsidR="00B10AD4" w:rsidRPr="00B10AD4" w:rsidRDefault="00B10AD4" w:rsidP="00B10AD4">
      <w:pPr>
        <w:pStyle w:val="Odstavecseseznamem"/>
        <w:rPr>
          <w:rFonts w:ascii="Arial" w:hAnsi="Arial" w:cs="Arial"/>
          <w:b/>
          <w:sz w:val="24"/>
          <w:szCs w:val="24"/>
        </w:rPr>
      </w:pPr>
    </w:p>
    <w:p w:rsidR="00B10AD4" w:rsidRPr="00B10AD4" w:rsidRDefault="00B10AD4" w:rsidP="00B10AD4">
      <w:pPr>
        <w:pStyle w:val="Odstavecseseznamem"/>
        <w:numPr>
          <w:ilvl w:val="0"/>
          <w:numId w:val="1"/>
        </w:numPr>
        <w:rPr>
          <w:rFonts w:ascii="Arial" w:hAnsi="Arial" w:cs="Arial"/>
          <w:b/>
          <w:sz w:val="24"/>
          <w:szCs w:val="24"/>
        </w:rPr>
      </w:pPr>
      <w:r w:rsidRPr="00B10AD4">
        <w:rPr>
          <w:rFonts w:ascii="Arial" w:hAnsi="Arial" w:cs="Arial"/>
          <w:sz w:val="24"/>
          <w:szCs w:val="24"/>
        </w:rPr>
        <w:t>Pokud se některý žák nebude moci zúčastnit testování v určený den, bude otestován v první den jeho přítomnosti ve škole.</w:t>
      </w:r>
    </w:p>
    <w:p w:rsidR="00B10AD4" w:rsidRPr="00B10AD4" w:rsidRDefault="00B10AD4" w:rsidP="00B10AD4">
      <w:pPr>
        <w:pStyle w:val="Odstavecseseznamem"/>
        <w:rPr>
          <w:rFonts w:ascii="Arial" w:hAnsi="Arial" w:cs="Arial"/>
          <w:b/>
          <w:sz w:val="24"/>
          <w:szCs w:val="24"/>
        </w:rPr>
      </w:pPr>
    </w:p>
    <w:p w:rsidR="00B10AD4" w:rsidRPr="00B10AD4" w:rsidRDefault="00B10AD4" w:rsidP="00B10AD4">
      <w:pPr>
        <w:pStyle w:val="Odstavecseseznamem"/>
        <w:numPr>
          <w:ilvl w:val="0"/>
          <w:numId w:val="1"/>
        </w:numPr>
        <w:rPr>
          <w:rFonts w:ascii="Arial" w:hAnsi="Arial" w:cs="Arial"/>
          <w:sz w:val="24"/>
          <w:szCs w:val="24"/>
        </w:rPr>
      </w:pPr>
      <w:r w:rsidRPr="00B10AD4">
        <w:rPr>
          <w:rFonts w:ascii="Arial" w:hAnsi="Arial" w:cs="Arial"/>
          <w:sz w:val="24"/>
          <w:szCs w:val="24"/>
        </w:rPr>
        <w:t xml:space="preserve">Doporučujeme rodičům a současně je tímto i prosíme o pomoc, aby s dětmi doma podle </w:t>
      </w:r>
      <w:proofErr w:type="spellStart"/>
      <w:r w:rsidRPr="00B10AD4">
        <w:rPr>
          <w:rFonts w:ascii="Arial" w:hAnsi="Arial" w:cs="Arial"/>
          <w:sz w:val="24"/>
          <w:szCs w:val="24"/>
        </w:rPr>
        <w:t>videonávodu</w:t>
      </w:r>
      <w:proofErr w:type="spellEnd"/>
      <w:r w:rsidRPr="00B10AD4">
        <w:rPr>
          <w:rFonts w:ascii="Arial" w:hAnsi="Arial" w:cs="Arial"/>
          <w:sz w:val="24"/>
          <w:szCs w:val="24"/>
        </w:rPr>
        <w:t xml:space="preserve"> (viz odkaz níže) zkusili nacvičit </w:t>
      </w:r>
      <w:proofErr w:type="spellStart"/>
      <w:r w:rsidRPr="00B10AD4">
        <w:rPr>
          <w:rFonts w:ascii="Arial" w:hAnsi="Arial" w:cs="Arial"/>
          <w:sz w:val="24"/>
          <w:szCs w:val="24"/>
        </w:rPr>
        <w:t>samoodběr</w:t>
      </w:r>
      <w:proofErr w:type="spellEnd"/>
      <w:r w:rsidRPr="00B10AD4">
        <w:rPr>
          <w:rFonts w:ascii="Arial" w:hAnsi="Arial" w:cs="Arial"/>
          <w:sz w:val="24"/>
          <w:szCs w:val="24"/>
        </w:rPr>
        <w:t xml:space="preserve">, ke kterému můžete využít běžně dostupné vatové tyčinky.  </w:t>
      </w:r>
    </w:p>
    <w:p w:rsidR="00B10AD4" w:rsidRPr="00B10AD4" w:rsidRDefault="00B10AD4" w:rsidP="00B10AD4">
      <w:pPr>
        <w:pStyle w:val="Odstavecseseznamem"/>
        <w:rPr>
          <w:rFonts w:ascii="Arial" w:hAnsi="Arial" w:cs="Arial"/>
          <w:b/>
          <w:sz w:val="24"/>
          <w:szCs w:val="24"/>
        </w:rPr>
      </w:pPr>
    </w:p>
    <w:p w:rsidR="00B10AD4" w:rsidRPr="00B10AD4" w:rsidRDefault="00B10AD4" w:rsidP="00B10AD4">
      <w:pPr>
        <w:rPr>
          <w:rFonts w:ascii="Arial" w:hAnsi="Arial" w:cs="Arial"/>
          <w:b/>
          <w:sz w:val="24"/>
          <w:szCs w:val="24"/>
        </w:rPr>
      </w:pPr>
      <w:r w:rsidRPr="00B10AD4">
        <w:rPr>
          <w:rFonts w:ascii="Arial" w:hAnsi="Arial" w:cs="Arial"/>
          <w:b/>
          <w:sz w:val="24"/>
          <w:szCs w:val="24"/>
        </w:rPr>
        <w:t xml:space="preserve">Žáci se budou testovat </w:t>
      </w:r>
      <w:proofErr w:type="spellStart"/>
      <w:r w:rsidRPr="00B10AD4">
        <w:rPr>
          <w:rFonts w:ascii="Arial" w:hAnsi="Arial" w:cs="Arial"/>
          <w:b/>
          <w:sz w:val="24"/>
          <w:szCs w:val="24"/>
        </w:rPr>
        <w:t>samoodběrovýni</w:t>
      </w:r>
      <w:proofErr w:type="spellEnd"/>
      <w:r w:rsidRPr="00B10AD4">
        <w:rPr>
          <w:rFonts w:ascii="Arial" w:hAnsi="Arial" w:cs="Arial"/>
          <w:b/>
          <w:sz w:val="24"/>
          <w:szCs w:val="24"/>
        </w:rPr>
        <w:t xml:space="preserve"> testy </w:t>
      </w:r>
      <w:proofErr w:type="spellStart"/>
      <w:r w:rsidRPr="00B10AD4">
        <w:rPr>
          <w:rFonts w:ascii="Arial" w:hAnsi="Arial" w:cs="Arial"/>
          <w:sz w:val="24"/>
          <w:szCs w:val="24"/>
        </w:rPr>
        <w:t>Singclean</w:t>
      </w:r>
      <w:proofErr w:type="spellEnd"/>
    </w:p>
    <w:p w:rsidR="00B10AD4" w:rsidRPr="00B10AD4" w:rsidRDefault="00B10AD4" w:rsidP="00B10AD4">
      <w:pPr>
        <w:pStyle w:val="Odstavecseseznamem"/>
        <w:numPr>
          <w:ilvl w:val="1"/>
          <w:numId w:val="3"/>
        </w:numPr>
        <w:rPr>
          <w:rFonts w:ascii="Arial" w:hAnsi="Arial" w:cs="Arial"/>
          <w:sz w:val="24"/>
          <w:szCs w:val="24"/>
        </w:rPr>
      </w:pPr>
      <w:r w:rsidRPr="00B10AD4">
        <w:rPr>
          <w:rFonts w:ascii="Arial" w:hAnsi="Arial" w:cs="Arial"/>
          <w:sz w:val="24"/>
          <w:szCs w:val="24"/>
        </w:rPr>
        <w:t>Před testováním si každý testovaný vydezinfikuje ruce.</w:t>
      </w:r>
    </w:p>
    <w:p w:rsidR="00B10AD4" w:rsidRPr="00B10AD4" w:rsidRDefault="00B10AD4" w:rsidP="00B10AD4">
      <w:pPr>
        <w:pStyle w:val="Odstavecseseznamem"/>
        <w:numPr>
          <w:ilvl w:val="1"/>
          <w:numId w:val="3"/>
        </w:numPr>
        <w:rPr>
          <w:rFonts w:ascii="Arial" w:hAnsi="Arial" w:cs="Arial"/>
          <w:sz w:val="24"/>
          <w:szCs w:val="24"/>
        </w:rPr>
      </w:pPr>
      <w:r w:rsidRPr="00B10AD4">
        <w:rPr>
          <w:rFonts w:ascii="Arial" w:hAnsi="Arial" w:cs="Arial"/>
          <w:sz w:val="24"/>
          <w:szCs w:val="24"/>
        </w:rPr>
        <w:t>Dohlížející pedagogičtí pracovníci budou průběžně pomáhat testovaným žákům s postupem</w:t>
      </w:r>
      <w:bookmarkStart w:id="0" w:name="_GoBack"/>
      <w:bookmarkEnd w:id="0"/>
      <w:r w:rsidRPr="00B10AD4">
        <w:rPr>
          <w:rFonts w:ascii="Arial" w:hAnsi="Arial" w:cs="Arial"/>
          <w:sz w:val="24"/>
          <w:szCs w:val="24"/>
        </w:rPr>
        <w:t xml:space="preserve"> a následným vyhodnocováním.</w:t>
      </w:r>
    </w:p>
    <w:p w:rsidR="00B10AD4" w:rsidRPr="00B10AD4" w:rsidRDefault="00B10AD4" w:rsidP="00B10AD4">
      <w:pPr>
        <w:pStyle w:val="Odstavecseseznamem"/>
        <w:numPr>
          <w:ilvl w:val="1"/>
          <w:numId w:val="3"/>
        </w:numPr>
        <w:rPr>
          <w:rFonts w:ascii="Arial" w:hAnsi="Arial" w:cs="Arial"/>
          <w:sz w:val="24"/>
          <w:szCs w:val="24"/>
        </w:rPr>
      </w:pPr>
      <w:r w:rsidRPr="00B10AD4">
        <w:rPr>
          <w:rFonts w:ascii="Arial" w:hAnsi="Arial" w:cs="Arial"/>
          <w:sz w:val="24"/>
          <w:szCs w:val="24"/>
        </w:rPr>
        <w:t>Jedinou aktivitou, kterou by měl žák sám zvládat je vsunutí tamponu do obou nosních dírek a cca 5x v každé dírce tamponem otočit nebo pohnout po sliznici, aby došlo k odběru vzorku.</w:t>
      </w:r>
    </w:p>
    <w:p w:rsidR="00B10AD4" w:rsidRPr="00B10AD4" w:rsidRDefault="00B10AD4" w:rsidP="00B10AD4">
      <w:pPr>
        <w:rPr>
          <w:b/>
          <w:sz w:val="28"/>
          <w:szCs w:val="28"/>
        </w:rPr>
      </w:pPr>
      <w:r w:rsidRPr="00B10AD4">
        <w:rPr>
          <w:b/>
          <w:sz w:val="28"/>
          <w:szCs w:val="28"/>
        </w:rPr>
        <w:t>Odkazy</w:t>
      </w:r>
    </w:p>
    <w:p w:rsidR="00B10AD4" w:rsidRDefault="00B10AD4" w:rsidP="00B10AD4">
      <w:pPr>
        <w:rPr>
          <w:rFonts w:ascii="Arial" w:hAnsi="Arial" w:cs="Arial"/>
          <w:b/>
          <w:sz w:val="24"/>
          <w:szCs w:val="24"/>
        </w:rPr>
      </w:pPr>
      <w:r>
        <w:rPr>
          <w:rFonts w:ascii="Arial" w:hAnsi="Arial" w:cs="Arial"/>
          <w:b/>
          <w:sz w:val="24"/>
          <w:szCs w:val="24"/>
        </w:rPr>
        <w:t>Návod k práci s testem - leták</w:t>
      </w:r>
    </w:p>
    <w:p w:rsidR="00B10AD4" w:rsidRDefault="007A2103" w:rsidP="00B10AD4">
      <w:pPr>
        <w:rPr>
          <w:rFonts w:ascii="Arial" w:hAnsi="Arial" w:cs="Arial"/>
          <w:sz w:val="24"/>
          <w:szCs w:val="24"/>
        </w:rPr>
      </w:pPr>
      <w:hyperlink r:id="rId5" w:history="1">
        <w:r w:rsidR="00B10AD4">
          <w:rPr>
            <w:rStyle w:val="Hypertextovodkaz"/>
            <w:rFonts w:ascii="Arial" w:hAnsi="Arial" w:cs="Arial"/>
            <w:sz w:val="24"/>
            <w:szCs w:val="24"/>
          </w:rPr>
          <w:t>https://testovani.edu.cz/files/testovani-letak-singclean.pdf</w:t>
        </w:r>
      </w:hyperlink>
    </w:p>
    <w:p w:rsidR="00B10AD4" w:rsidRDefault="00B10AD4" w:rsidP="00B10AD4">
      <w:pPr>
        <w:rPr>
          <w:rFonts w:ascii="Arial" w:hAnsi="Arial" w:cs="Arial"/>
          <w:sz w:val="24"/>
          <w:szCs w:val="24"/>
        </w:rPr>
      </w:pPr>
    </w:p>
    <w:p w:rsidR="00AE2760" w:rsidRDefault="00AE2760" w:rsidP="00B10AD4">
      <w:pPr>
        <w:rPr>
          <w:rFonts w:ascii="Arial" w:hAnsi="Arial" w:cs="Arial"/>
          <w:sz w:val="24"/>
          <w:szCs w:val="24"/>
        </w:rPr>
      </w:pPr>
    </w:p>
    <w:p w:rsidR="00B10AD4" w:rsidRDefault="00B10AD4" w:rsidP="00B10AD4">
      <w:pPr>
        <w:rPr>
          <w:rFonts w:ascii="Arial" w:hAnsi="Arial" w:cs="Arial"/>
          <w:b/>
          <w:sz w:val="24"/>
          <w:szCs w:val="24"/>
        </w:rPr>
      </w:pPr>
      <w:r>
        <w:rPr>
          <w:rFonts w:ascii="Arial" w:hAnsi="Arial" w:cs="Arial"/>
          <w:b/>
          <w:sz w:val="24"/>
          <w:szCs w:val="24"/>
        </w:rPr>
        <w:lastRenderedPageBreak/>
        <w:t>Návod k práci s testem - video</w:t>
      </w:r>
    </w:p>
    <w:p w:rsidR="00B10AD4" w:rsidRDefault="007A2103" w:rsidP="00B10AD4">
      <w:pPr>
        <w:rPr>
          <w:rFonts w:ascii="Arial" w:hAnsi="Arial" w:cs="Arial"/>
          <w:sz w:val="24"/>
          <w:szCs w:val="24"/>
        </w:rPr>
      </w:pPr>
      <w:hyperlink r:id="rId6" w:history="1">
        <w:r w:rsidR="00B10AD4">
          <w:rPr>
            <w:rStyle w:val="Hypertextovodkaz"/>
            <w:rFonts w:ascii="Arial" w:hAnsi="Arial" w:cs="Arial"/>
            <w:sz w:val="24"/>
            <w:szCs w:val="24"/>
          </w:rPr>
          <w:t>https://www.youtube.com/watch?v=BmDnd140UH4</w:t>
        </w:r>
      </w:hyperlink>
    </w:p>
    <w:p w:rsidR="00B10AD4" w:rsidRDefault="00B10AD4" w:rsidP="00B10AD4">
      <w:pPr>
        <w:rPr>
          <w:rFonts w:ascii="Arial" w:hAnsi="Arial" w:cs="Arial"/>
          <w:sz w:val="24"/>
          <w:szCs w:val="24"/>
        </w:rPr>
      </w:pPr>
    </w:p>
    <w:p w:rsidR="00B10AD4" w:rsidRDefault="00B10AD4" w:rsidP="00B10AD4">
      <w:pPr>
        <w:rPr>
          <w:rFonts w:ascii="Arial" w:hAnsi="Arial" w:cs="Arial"/>
          <w:b/>
          <w:sz w:val="24"/>
          <w:szCs w:val="24"/>
        </w:rPr>
      </w:pPr>
      <w:r>
        <w:rPr>
          <w:rFonts w:ascii="Arial" w:hAnsi="Arial" w:cs="Arial"/>
          <w:b/>
          <w:sz w:val="24"/>
          <w:szCs w:val="24"/>
        </w:rPr>
        <w:t>Leták pro rodiče – obecně k testování</w:t>
      </w:r>
    </w:p>
    <w:p w:rsidR="00B10AD4" w:rsidRDefault="007A2103" w:rsidP="00B10AD4">
      <w:pPr>
        <w:rPr>
          <w:rStyle w:val="Hypertextovodkaz"/>
        </w:rPr>
      </w:pPr>
      <w:hyperlink r:id="rId7" w:history="1">
        <w:r w:rsidR="00B10AD4">
          <w:rPr>
            <w:rStyle w:val="Hypertextovodkaz"/>
            <w:rFonts w:ascii="Arial" w:hAnsi="Arial" w:cs="Arial"/>
            <w:sz w:val="24"/>
            <w:szCs w:val="24"/>
          </w:rPr>
          <w:t>https://testovani.edu.cz/files/testovani-letak-pro-rodice-6-4-21f.pdf</w:t>
        </w:r>
      </w:hyperlink>
    </w:p>
    <w:p w:rsidR="00B10AD4" w:rsidRDefault="00B10AD4" w:rsidP="00B10AD4">
      <w:pPr>
        <w:rPr>
          <w:rStyle w:val="Hypertextovodkaz"/>
          <w:rFonts w:ascii="Arial" w:hAnsi="Arial" w:cs="Arial"/>
          <w:sz w:val="24"/>
          <w:szCs w:val="24"/>
        </w:rPr>
      </w:pPr>
    </w:p>
    <w:p w:rsidR="00B10AD4" w:rsidRDefault="00B10AD4" w:rsidP="00B10AD4">
      <w:pPr>
        <w:rPr>
          <w:rStyle w:val="Hypertextovodkaz"/>
          <w:rFonts w:ascii="Arial" w:hAnsi="Arial" w:cs="Arial"/>
          <w:b/>
          <w:color w:val="auto"/>
          <w:sz w:val="24"/>
          <w:szCs w:val="24"/>
          <w:u w:val="none"/>
        </w:rPr>
      </w:pPr>
      <w:r>
        <w:rPr>
          <w:rStyle w:val="Hypertextovodkaz"/>
          <w:rFonts w:ascii="Arial" w:hAnsi="Arial" w:cs="Arial"/>
          <w:b/>
          <w:color w:val="auto"/>
          <w:sz w:val="24"/>
          <w:szCs w:val="24"/>
          <w:u w:val="none"/>
        </w:rPr>
        <w:t>Odkaz na webové stránky s informacemi pro rodiče k nástupu do škol</w:t>
      </w:r>
    </w:p>
    <w:p w:rsidR="00B10AD4" w:rsidRDefault="007A2103" w:rsidP="00B10AD4">
      <w:hyperlink r:id="rId8" w:history="1">
        <w:r w:rsidR="00B10AD4">
          <w:rPr>
            <w:rStyle w:val="Hypertextovodkaz"/>
            <w:rFonts w:ascii="Arial" w:hAnsi="Arial" w:cs="Arial"/>
            <w:sz w:val="24"/>
            <w:szCs w:val="24"/>
          </w:rPr>
          <w:t>https://testovani.edu.cz/pro-rodice</w:t>
        </w:r>
      </w:hyperlink>
    </w:p>
    <w:p w:rsidR="00B10AD4" w:rsidRDefault="00B10AD4" w:rsidP="00B10AD4">
      <w:pPr>
        <w:rPr>
          <w:rFonts w:ascii="Arial" w:hAnsi="Arial" w:cs="Arial"/>
          <w:b/>
          <w:sz w:val="24"/>
          <w:szCs w:val="24"/>
        </w:rPr>
      </w:pPr>
    </w:p>
    <w:p w:rsidR="00B10AD4" w:rsidRDefault="00B10AD4" w:rsidP="00B10AD4">
      <w:pPr>
        <w:rPr>
          <w:rFonts w:ascii="Arial" w:hAnsi="Arial" w:cs="Arial"/>
          <w:sz w:val="24"/>
          <w:szCs w:val="24"/>
        </w:rPr>
      </w:pPr>
    </w:p>
    <w:p w:rsidR="00B10AD4" w:rsidRDefault="00B10AD4" w:rsidP="00B10AD4">
      <w:pPr>
        <w:rPr>
          <w:rFonts w:ascii="Arial" w:hAnsi="Arial" w:cs="Arial"/>
          <w:b/>
          <w:sz w:val="24"/>
          <w:szCs w:val="24"/>
        </w:rPr>
      </w:pPr>
      <w:r>
        <w:rPr>
          <w:rFonts w:ascii="Arial" w:hAnsi="Arial" w:cs="Arial"/>
          <w:b/>
          <w:sz w:val="24"/>
          <w:szCs w:val="24"/>
        </w:rPr>
        <w:t xml:space="preserve">Seznam příznaků onemocnění </w:t>
      </w:r>
      <w:proofErr w:type="spellStart"/>
      <w:r>
        <w:rPr>
          <w:rFonts w:ascii="Arial" w:hAnsi="Arial" w:cs="Arial"/>
          <w:b/>
          <w:sz w:val="24"/>
          <w:szCs w:val="24"/>
        </w:rPr>
        <w:t>covid</w:t>
      </w:r>
      <w:proofErr w:type="spellEnd"/>
      <w:r>
        <w:rPr>
          <w:rFonts w:ascii="Arial" w:hAnsi="Arial" w:cs="Arial"/>
          <w:b/>
          <w:sz w:val="24"/>
          <w:szCs w:val="24"/>
        </w:rPr>
        <w:t xml:space="preserve"> – 19</w:t>
      </w:r>
    </w:p>
    <w:p w:rsidR="00B10AD4" w:rsidRDefault="00B10AD4" w:rsidP="00B10AD4">
      <w:pPr>
        <w:pStyle w:val="Odstavecseseznamem"/>
        <w:numPr>
          <w:ilvl w:val="0"/>
          <w:numId w:val="4"/>
        </w:numPr>
      </w:pPr>
      <w:r>
        <w:t>zvýšená tělesná teplota</w:t>
      </w:r>
    </w:p>
    <w:p w:rsidR="00B10AD4" w:rsidRDefault="00B10AD4" w:rsidP="00B10AD4">
      <w:pPr>
        <w:pStyle w:val="Odstavecseseznamem"/>
        <w:numPr>
          <w:ilvl w:val="0"/>
          <w:numId w:val="4"/>
        </w:numPr>
      </w:pPr>
      <w:r>
        <w:t>suchý kašel</w:t>
      </w:r>
    </w:p>
    <w:p w:rsidR="00B10AD4" w:rsidRDefault="00B10AD4" w:rsidP="00B10AD4">
      <w:pPr>
        <w:pStyle w:val="Odstavecseseznamem"/>
        <w:numPr>
          <w:ilvl w:val="0"/>
          <w:numId w:val="4"/>
        </w:numPr>
      </w:pPr>
      <w:r>
        <w:t>dušnost</w:t>
      </w:r>
    </w:p>
    <w:p w:rsidR="00B10AD4" w:rsidRDefault="00B10AD4" w:rsidP="00B10AD4">
      <w:pPr>
        <w:pStyle w:val="Odstavecseseznamem"/>
        <w:numPr>
          <w:ilvl w:val="0"/>
          <w:numId w:val="4"/>
        </w:numPr>
      </w:pPr>
      <w:r>
        <w:t>zažívací obtíže (nevolnost, zvracení, bolesti břicha, průjem)</w:t>
      </w:r>
    </w:p>
    <w:p w:rsidR="00B10AD4" w:rsidRDefault="00B10AD4" w:rsidP="00B10AD4">
      <w:pPr>
        <w:pStyle w:val="Odstavecseseznamem"/>
        <w:numPr>
          <w:ilvl w:val="0"/>
          <w:numId w:val="4"/>
        </w:numPr>
      </w:pPr>
      <w:r>
        <w:t>ztrátu chuti a čichu</w:t>
      </w:r>
    </w:p>
    <w:p w:rsidR="00B10AD4" w:rsidRDefault="00B10AD4" w:rsidP="00B10AD4">
      <w:pPr>
        <w:pStyle w:val="Odstavecseseznamem"/>
        <w:numPr>
          <w:ilvl w:val="0"/>
          <w:numId w:val="4"/>
        </w:numPr>
      </w:pPr>
      <w:r>
        <w:t>bolest v krku</w:t>
      </w:r>
    </w:p>
    <w:p w:rsidR="00B10AD4" w:rsidRDefault="00B10AD4" w:rsidP="00B10AD4">
      <w:pPr>
        <w:pStyle w:val="Odstavecseseznamem"/>
        <w:numPr>
          <w:ilvl w:val="0"/>
          <w:numId w:val="4"/>
        </w:numPr>
      </w:pPr>
      <w:r>
        <w:t>bolest svalů a kloubů</w:t>
      </w:r>
    </w:p>
    <w:p w:rsidR="00B10AD4" w:rsidRDefault="00B10AD4" w:rsidP="00B10AD4">
      <w:pPr>
        <w:pStyle w:val="Odstavecseseznamem"/>
        <w:numPr>
          <w:ilvl w:val="0"/>
          <w:numId w:val="4"/>
        </w:numPr>
      </w:pPr>
      <w:r>
        <w:t>rýma / ucpaný nos</w:t>
      </w:r>
    </w:p>
    <w:p w:rsidR="00AE2760" w:rsidRDefault="00AE2760" w:rsidP="00AE2760">
      <w:r>
        <w:t>V případě, že se u Vašeho dítěte vyskytují tyto příznaky, neposílejte jej k testování do školy a na dalším postupu se poraďte s jeho ošetřujícím lékařem.</w:t>
      </w:r>
    </w:p>
    <w:p w:rsidR="00B10AD4" w:rsidRDefault="00B10AD4" w:rsidP="00B10AD4"/>
    <w:p w:rsidR="00B10AD4" w:rsidRDefault="00B10AD4" w:rsidP="00B10AD4">
      <w:r>
        <w:t xml:space="preserve">Mgr. Vlastimil </w:t>
      </w:r>
      <w:proofErr w:type="spellStart"/>
      <w:r>
        <w:t>Šíbl</w:t>
      </w:r>
      <w:proofErr w:type="spellEnd"/>
      <w:r>
        <w:t>, ředitel školy</w:t>
      </w:r>
    </w:p>
    <w:p w:rsidR="00C324CB" w:rsidRDefault="00C324CB"/>
    <w:sectPr w:rsidR="00C32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6B7A"/>
    <w:multiLevelType w:val="hybridMultilevel"/>
    <w:tmpl w:val="09345108"/>
    <w:lvl w:ilvl="0" w:tplc="581CA428">
      <w:start w:val="1"/>
      <w:numFmt w:val="decimal"/>
      <w:lvlText w:val="%1."/>
      <w:lvlJc w:val="left"/>
      <w:pPr>
        <w:ind w:left="928" w:hanging="360"/>
      </w:pPr>
      <w:rPr>
        <w:rFonts w:ascii="Arial" w:hAnsi="Arial" w:cs="Arial" w:hint="default"/>
        <w:b w:val="0"/>
        <w:color w:val="4A4A4A"/>
        <w:sz w:val="25"/>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F16615A"/>
    <w:multiLevelType w:val="hybridMultilevel"/>
    <w:tmpl w:val="2D5A4FF8"/>
    <w:lvl w:ilvl="0" w:tplc="D9901698">
      <w:start w:val="1"/>
      <w:numFmt w:val="decimal"/>
      <w:lvlText w:val="%1."/>
      <w:lvlJc w:val="left"/>
      <w:pPr>
        <w:ind w:left="720" w:hanging="360"/>
      </w:pPr>
      <w:rPr>
        <w:rFonts w:ascii="Arial" w:hAnsi="Arial" w:cs="Arial" w:hint="default"/>
        <w:b w:val="0"/>
        <w:color w:val="4A4A4A"/>
        <w:sz w:val="25"/>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C03195"/>
    <w:multiLevelType w:val="hybridMultilevel"/>
    <w:tmpl w:val="B72EDAE8"/>
    <w:lvl w:ilvl="0" w:tplc="04050001">
      <w:start w:val="1"/>
      <w:numFmt w:val="bullet"/>
      <w:lvlText w:val=""/>
      <w:lvlJc w:val="left"/>
      <w:pPr>
        <w:ind w:left="2670" w:hanging="360"/>
      </w:pPr>
      <w:rPr>
        <w:rFonts w:ascii="Symbol" w:hAnsi="Symbol" w:hint="default"/>
      </w:rPr>
    </w:lvl>
    <w:lvl w:ilvl="1" w:tplc="04050003">
      <w:start w:val="1"/>
      <w:numFmt w:val="bullet"/>
      <w:lvlText w:val="o"/>
      <w:lvlJc w:val="left"/>
      <w:pPr>
        <w:ind w:left="3390" w:hanging="360"/>
      </w:pPr>
      <w:rPr>
        <w:rFonts w:ascii="Courier New" w:hAnsi="Courier New" w:cs="Courier New" w:hint="default"/>
      </w:rPr>
    </w:lvl>
    <w:lvl w:ilvl="2" w:tplc="04050005">
      <w:start w:val="1"/>
      <w:numFmt w:val="bullet"/>
      <w:lvlText w:val=""/>
      <w:lvlJc w:val="left"/>
      <w:pPr>
        <w:ind w:left="4110" w:hanging="360"/>
      </w:pPr>
      <w:rPr>
        <w:rFonts w:ascii="Wingdings" w:hAnsi="Wingdings" w:hint="default"/>
      </w:rPr>
    </w:lvl>
    <w:lvl w:ilvl="3" w:tplc="04050001">
      <w:start w:val="1"/>
      <w:numFmt w:val="bullet"/>
      <w:lvlText w:val=""/>
      <w:lvlJc w:val="left"/>
      <w:pPr>
        <w:ind w:left="4830" w:hanging="360"/>
      </w:pPr>
      <w:rPr>
        <w:rFonts w:ascii="Symbol" w:hAnsi="Symbol" w:hint="default"/>
      </w:rPr>
    </w:lvl>
    <w:lvl w:ilvl="4" w:tplc="04050003">
      <w:start w:val="1"/>
      <w:numFmt w:val="bullet"/>
      <w:lvlText w:val="o"/>
      <w:lvlJc w:val="left"/>
      <w:pPr>
        <w:ind w:left="5550" w:hanging="360"/>
      </w:pPr>
      <w:rPr>
        <w:rFonts w:ascii="Courier New" w:hAnsi="Courier New" w:cs="Courier New" w:hint="default"/>
      </w:rPr>
    </w:lvl>
    <w:lvl w:ilvl="5" w:tplc="04050005">
      <w:start w:val="1"/>
      <w:numFmt w:val="bullet"/>
      <w:lvlText w:val=""/>
      <w:lvlJc w:val="left"/>
      <w:pPr>
        <w:ind w:left="6270" w:hanging="360"/>
      </w:pPr>
      <w:rPr>
        <w:rFonts w:ascii="Wingdings" w:hAnsi="Wingdings" w:hint="default"/>
      </w:rPr>
    </w:lvl>
    <w:lvl w:ilvl="6" w:tplc="04050001">
      <w:start w:val="1"/>
      <w:numFmt w:val="bullet"/>
      <w:lvlText w:val=""/>
      <w:lvlJc w:val="left"/>
      <w:pPr>
        <w:ind w:left="6990" w:hanging="360"/>
      </w:pPr>
      <w:rPr>
        <w:rFonts w:ascii="Symbol" w:hAnsi="Symbol" w:hint="default"/>
      </w:rPr>
    </w:lvl>
    <w:lvl w:ilvl="7" w:tplc="04050003">
      <w:start w:val="1"/>
      <w:numFmt w:val="bullet"/>
      <w:lvlText w:val="o"/>
      <w:lvlJc w:val="left"/>
      <w:pPr>
        <w:ind w:left="7710" w:hanging="360"/>
      </w:pPr>
      <w:rPr>
        <w:rFonts w:ascii="Courier New" w:hAnsi="Courier New" w:cs="Courier New" w:hint="default"/>
      </w:rPr>
    </w:lvl>
    <w:lvl w:ilvl="8" w:tplc="04050005">
      <w:start w:val="1"/>
      <w:numFmt w:val="bullet"/>
      <w:lvlText w:val=""/>
      <w:lvlJc w:val="left"/>
      <w:pPr>
        <w:ind w:left="8430" w:hanging="360"/>
      </w:pPr>
      <w:rPr>
        <w:rFonts w:ascii="Wingdings" w:hAnsi="Wingdings" w:hint="default"/>
      </w:rPr>
    </w:lvl>
  </w:abstractNum>
  <w:abstractNum w:abstractNumId="3" w15:restartNumberingAfterBreak="0">
    <w:nsid w:val="39CA3B5C"/>
    <w:multiLevelType w:val="hybridMultilevel"/>
    <w:tmpl w:val="8D8A59BE"/>
    <w:lvl w:ilvl="0" w:tplc="E418EE0A">
      <w:start w:val="1"/>
      <w:numFmt w:val="decimal"/>
      <w:lvlText w:val="%1."/>
      <w:lvlJc w:val="left"/>
      <w:pPr>
        <w:ind w:left="928" w:hanging="360"/>
      </w:pPr>
      <w:rPr>
        <w:rFonts w:ascii="Arial" w:hAnsi="Arial" w:cs="Arial" w:hint="default"/>
        <w:b w:val="0"/>
        <w:color w:val="4A4A4A"/>
        <w:sz w:val="25"/>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D4"/>
    <w:rsid w:val="007A2103"/>
    <w:rsid w:val="00AE2760"/>
    <w:rsid w:val="00B10AD4"/>
    <w:rsid w:val="00C324CB"/>
    <w:rsid w:val="00DA1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CD3A6-CF57-45D7-B406-4D16F0E0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0AD4"/>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10AD4"/>
    <w:rPr>
      <w:color w:val="0000FF"/>
      <w:u w:val="single"/>
    </w:rPr>
  </w:style>
  <w:style w:type="paragraph" w:styleId="Normlnweb">
    <w:name w:val="Normal (Web)"/>
    <w:basedOn w:val="Normln"/>
    <w:uiPriority w:val="99"/>
    <w:semiHidden/>
    <w:unhideWhenUsed/>
    <w:rsid w:val="00B10AD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10AD4"/>
    <w:pPr>
      <w:ind w:left="720"/>
      <w:contextualSpacing/>
    </w:pPr>
  </w:style>
  <w:style w:type="character" w:styleId="Siln">
    <w:name w:val="Strong"/>
    <w:basedOn w:val="Standardnpsmoodstavce"/>
    <w:uiPriority w:val="22"/>
    <w:qFormat/>
    <w:rsid w:val="00B10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ovani.edu.cz/pro-rodice" TargetMode="External"/><Relationship Id="rId3" Type="http://schemas.openxmlformats.org/officeDocument/2006/relationships/settings" Target="settings.xml"/><Relationship Id="rId7" Type="http://schemas.openxmlformats.org/officeDocument/2006/relationships/hyperlink" Target="https://testovani.edu.cz/files/testovani-letak-pro-rodice-6-4-21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mDnd140UH4" TargetMode="External"/><Relationship Id="rId5" Type="http://schemas.openxmlformats.org/officeDocument/2006/relationships/hyperlink" Target="https://testovani.edu.cz/files/testovani-letak-singclea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791</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dc:creator>
  <cp:keywords/>
  <dc:description/>
  <cp:lastModifiedBy>sibl</cp:lastModifiedBy>
  <cp:revision>3</cp:revision>
  <dcterms:created xsi:type="dcterms:W3CDTF">2021-04-08T14:06:00Z</dcterms:created>
  <dcterms:modified xsi:type="dcterms:W3CDTF">2021-04-08T14:48:00Z</dcterms:modified>
</cp:coreProperties>
</file>